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FFAA" w14:textId="77777777" w:rsidR="00862D26" w:rsidRDefault="00862D26">
      <w:pPr>
        <w:jc w:val="both"/>
      </w:pPr>
    </w:p>
    <w:p w14:paraId="6D72E2F7" w14:textId="77777777" w:rsidR="00862D26" w:rsidRDefault="00862D26">
      <w:pPr>
        <w:jc w:val="both"/>
      </w:pPr>
    </w:p>
    <w:p w14:paraId="6B79FF23" w14:textId="77777777" w:rsidR="00862D26" w:rsidRDefault="000C40A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Application Criteria to pass the initial sift</w:t>
      </w:r>
    </w:p>
    <w:p w14:paraId="423DC0A6" w14:textId="77777777" w:rsidR="00862D26" w:rsidRDefault="00862D26">
      <w:pPr>
        <w:jc w:val="both"/>
        <w:rPr>
          <w:b/>
          <w:bCs/>
          <w:u w:val="single"/>
        </w:rPr>
      </w:pPr>
    </w:p>
    <w:p w14:paraId="56147F8A" w14:textId="77777777" w:rsidR="00862D26" w:rsidRDefault="00862D26">
      <w:pPr>
        <w:jc w:val="both"/>
        <w:rPr>
          <w:b/>
          <w:bCs/>
          <w:u w:val="single"/>
        </w:rPr>
      </w:pPr>
    </w:p>
    <w:p w14:paraId="6B6DA5CD" w14:textId="77777777" w:rsidR="00862D26" w:rsidRDefault="000C40AD">
      <w:pPr>
        <w:pStyle w:val="ListParagraph"/>
        <w:numPr>
          <w:ilvl w:val="0"/>
          <w:numId w:val="3"/>
        </w:numPr>
        <w:spacing w:line="324" w:lineRule="auto"/>
        <w:jc w:val="both"/>
        <w:rPr>
          <w:bCs/>
        </w:rPr>
      </w:pPr>
      <w:r>
        <w:rPr>
          <w:bCs/>
        </w:rPr>
        <w:t xml:space="preserve">When applying to the police service, you must be aged 17 or above to apply to become a police officer and you may take up appointment on reaching the age of 18 or above, if </w:t>
      </w:r>
      <w:r>
        <w:rPr>
          <w:bCs/>
        </w:rPr>
        <w:t>successful.</w:t>
      </w:r>
    </w:p>
    <w:p w14:paraId="687E8D0D" w14:textId="77777777" w:rsidR="00862D26" w:rsidRDefault="00862D26">
      <w:pPr>
        <w:pStyle w:val="ListParagraph"/>
        <w:spacing w:line="324" w:lineRule="auto"/>
        <w:jc w:val="both"/>
        <w:rPr>
          <w:bCs/>
        </w:rPr>
      </w:pPr>
    </w:p>
    <w:p w14:paraId="59F614FF" w14:textId="77777777" w:rsidR="00862D26" w:rsidRDefault="000C40AD">
      <w:pPr>
        <w:pStyle w:val="ListParagraph"/>
        <w:numPr>
          <w:ilvl w:val="0"/>
          <w:numId w:val="3"/>
        </w:numPr>
        <w:jc w:val="both"/>
      </w:pPr>
      <w:r>
        <w:t>You must hold a current British Manual driving licence at the point of application</w:t>
      </w:r>
    </w:p>
    <w:p w14:paraId="50905C58" w14:textId="77777777" w:rsidR="00862D26" w:rsidRDefault="00862D26">
      <w:pPr>
        <w:pStyle w:val="ListParagraph"/>
        <w:jc w:val="both"/>
      </w:pPr>
    </w:p>
    <w:p w14:paraId="4D33706A" w14:textId="77777777" w:rsidR="00862D26" w:rsidRDefault="000C40AD">
      <w:pPr>
        <w:pStyle w:val="ListParagraph"/>
        <w:numPr>
          <w:ilvl w:val="0"/>
          <w:numId w:val="3"/>
        </w:numPr>
        <w:jc w:val="both"/>
      </w:pPr>
      <w:r>
        <w:t>BMI must be 30 or below</w:t>
      </w:r>
    </w:p>
    <w:p w14:paraId="496C612F" w14:textId="77777777" w:rsidR="00862D26" w:rsidRDefault="00862D26">
      <w:pPr>
        <w:pStyle w:val="ListParagraph"/>
        <w:jc w:val="both"/>
      </w:pPr>
    </w:p>
    <w:p w14:paraId="5DD91746" w14:textId="77777777" w:rsidR="00862D26" w:rsidRDefault="000C40AD">
      <w:pPr>
        <w:pStyle w:val="ListParagraph"/>
        <w:numPr>
          <w:ilvl w:val="0"/>
          <w:numId w:val="3"/>
        </w:numPr>
        <w:spacing w:line="324" w:lineRule="auto"/>
        <w:jc w:val="both"/>
      </w:pPr>
      <w:r>
        <w:t>To be eligible for appointment, you must be a British citizen or a citizen of a country that is a member of the European Economic Area</w:t>
      </w:r>
      <w:r>
        <w:t xml:space="preserve"> (EEA) or Switzerland. Commonwealth citizens and foreign nationals are also eligible but only if they are resident in the UK free of restrictions. If you are a Commonwealth citizen or other foreign national, you must provide proof that you have no restrict</w:t>
      </w:r>
      <w:r>
        <w:t>ions on your stay in the UK. You should therefore send a copy of your passport showing that your stay is free of restrictions.</w:t>
      </w:r>
    </w:p>
    <w:p w14:paraId="6C5EB20B" w14:textId="77777777" w:rsidR="00862D26" w:rsidRDefault="00862D26">
      <w:pPr>
        <w:pStyle w:val="ListParagraph"/>
        <w:jc w:val="both"/>
      </w:pPr>
    </w:p>
    <w:p w14:paraId="07E13321" w14:textId="77777777" w:rsidR="00862D26" w:rsidRDefault="000C40AD">
      <w:pPr>
        <w:pStyle w:val="ListParagraph"/>
        <w:numPr>
          <w:ilvl w:val="0"/>
          <w:numId w:val="3"/>
        </w:numPr>
        <w:spacing w:line="324" w:lineRule="auto"/>
        <w:jc w:val="both"/>
      </w:pPr>
      <w:r>
        <w:t xml:space="preserve">PCDA Qualification Requirement – a Level 3 Qualification and Maths &amp; English GCSE, certificates must be provided at the </w:t>
      </w:r>
      <w:r>
        <w:t>point of application, without proof we cannot progress your application. Alternatively, if you do not have the Level 3, you can apply if you have 2 years’ service in the following posts, Special Constable &amp; attained Independent Patrol Status, Police Commun</w:t>
      </w:r>
      <w:r>
        <w:t>ity Support Officer, CET File Builder, Detention Officer, Call Handler, Dispatcher, Crime Scene Investigator, Front Counter Clerk.  Only in these post’s is the need for a level 3 not required.</w:t>
      </w:r>
    </w:p>
    <w:p w14:paraId="65733873" w14:textId="77777777" w:rsidR="00862D26" w:rsidRDefault="00862D26">
      <w:pPr>
        <w:pStyle w:val="ListParagraph"/>
        <w:jc w:val="both"/>
      </w:pPr>
    </w:p>
    <w:p w14:paraId="10498E37" w14:textId="77777777" w:rsidR="00862D26" w:rsidRDefault="000C40AD">
      <w:pPr>
        <w:pStyle w:val="ListParagraph"/>
        <w:numPr>
          <w:ilvl w:val="0"/>
          <w:numId w:val="3"/>
        </w:numPr>
        <w:spacing w:line="324" w:lineRule="auto"/>
        <w:jc w:val="both"/>
      </w:pPr>
      <w:r>
        <w:t>DHEP Qualification Requirement – a degree only, Maths and Engl</w:t>
      </w:r>
      <w:r>
        <w:t xml:space="preserve">ish GCSE is </w:t>
      </w:r>
      <w:r>
        <w:rPr>
          <w:u w:val="single"/>
        </w:rPr>
        <w:t>not</w:t>
      </w:r>
      <w:r>
        <w:t xml:space="preserve"> required, degree certificate must be submitted with you application</w:t>
      </w:r>
    </w:p>
    <w:p w14:paraId="70E17FD0" w14:textId="77777777" w:rsidR="00862D26" w:rsidRDefault="00862D26">
      <w:pPr>
        <w:pStyle w:val="ListParagraph"/>
        <w:jc w:val="both"/>
      </w:pPr>
    </w:p>
    <w:p w14:paraId="15F1325F" w14:textId="77777777" w:rsidR="00862D26" w:rsidRDefault="000C40AD">
      <w:pPr>
        <w:pStyle w:val="ListParagraph"/>
        <w:numPr>
          <w:ilvl w:val="0"/>
          <w:numId w:val="3"/>
        </w:numPr>
        <w:spacing w:line="324" w:lineRule="auto"/>
        <w:jc w:val="both"/>
      </w:pPr>
      <w:r>
        <w:t xml:space="preserve">Pre-Join Qualification Requirement – Professional Policing Degree, Maths and English GCSE is </w:t>
      </w:r>
      <w:r>
        <w:rPr>
          <w:u w:val="single"/>
        </w:rPr>
        <w:t>not</w:t>
      </w:r>
      <w:r>
        <w:t xml:space="preserve"> required, degree certificate must be submitted with you application</w:t>
      </w:r>
    </w:p>
    <w:p w14:paraId="612617E3" w14:textId="77777777" w:rsidR="00862D26" w:rsidRDefault="00862D26">
      <w:pPr>
        <w:pStyle w:val="ListParagraph"/>
        <w:jc w:val="both"/>
      </w:pPr>
    </w:p>
    <w:p w14:paraId="0D6F5435" w14:textId="77777777" w:rsidR="00862D26" w:rsidRDefault="000C40AD">
      <w:pPr>
        <w:pStyle w:val="ListParagraph"/>
        <w:numPr>
          <w:ilvl w:val="0"/>
          <w:numId w:val="3"/>
        </w:numPr>
        <w:spacing w:line="324" w:lineRule="auto"/>
        <w:jc w:val="both"/>
      </w:pPr>
      <w:r>
        <w:t>Tatto</w:t>
      </w:r>
      <w:r>
        <w:t xml:space="preserve">os that are deemed as rude, crude, offensive or discriminatory are not permitted, along with any tattoos that are large and, on the hands, </w:t>
      </w:r>
      <w:proofErr w:type="gramStart"/>
      <w:r>
        <w:t>face</w:t>
      </w:r>
      <w:proofErr w:type="gramEnd"/>
      <w:r>
        <w:t xml:space="preserve"> or neck.</w:t>
      </w:r>
    </w:p>
    <w:p w14:paraId="02FE2895" w14:textId="77777777" w:rsidR="00862D26" w:rsidRDefault="00862D26">
      <w:pPr>
        <w:pStyle w:val="ListParagraph"/>
        <w:jc w:val="both"/>
      </w:pPr>
    </w:p>
    <w:p w14:paraId="6B679FDD" w14:textId="77777777" w:rsidR="00862D26" w:rsidRDefault="000C40AD">
      <w:pPr>
        <w:pStyle w:val="Bullets"/>
        <w:numPr>
          <w:ilvl w:val="0"/>
          <w:numId w:val="3"/>
        </w:numPr>
        <w:spacing w:line="324" w:lineRule="auto"/>
        <w:jc w:val="both"/>
      </w:pPr>
      <w:r>
        <w:lastRenderedPageBreak/>
        <w:t>You must not be registered bankrupt (or have bankruptcy debts that have been discharged within the pas</w:t>
      </w:r>
      <w:r>
        <w:t>t three years). If you have any other outstanding and unmanageable debts.</w:t>
      </w:r>
    </w:p>
    <w:p w14:paraId="016CC2EC" w14:textId="77777777" w:rsidR="00862D26" w:rsidRDefault="00862D26">
      <w:pPr>
        <w:pStyle w:val="Bullets"/>
        <w:tabs>
          <w:tab w:val="clear" w:pos="0"/>
          <w:tab w:val="left" w:pos="360"/>
        </w:tabs>
        <w:spacing w:line="324" w:lineRule="auto"/>
        <w:ind w:left="720"/>
        <w:jc w:val="both"/>
      </w:pPr>
    </w:p>
    <w:p w14:paraId="447E95DA" w14:textId="77777777" w:rsidR="00862D26" w:rsidRDefault="000C40AD">
      <w:pPr>
        <w:pStyle w:val="ListParagraph"/>
        <w:numPr>
          <w:ilvl w:val="0"/>
          <w:numId w:val="3"/>
        </w:numPr>
        <w:spacing w:line="324" w:lineRule="auto"/>
        <w:jc w:val="both"/>
      </w:pPr>
      <w:r>
        <w:t xml:space="preserve">Should you not have been dismissed from previous Employment, this will be </w:t>
      </w:r>
      <w:proofErr w:type="gramStart"/>
      <w:r>
        <w:t>taken into account</w:t>
      </w:r>
      <w:proofErr w:type="gramEnd"/>
      <w:r>
        <w:t xml:space="preserve"> in the initial sift process</w:t>
      </w:r>
    </w:p>
    <w:p w14:paraId="474795ED" w14:textId="77777777" w:rsidR="00862D26" w:rsidRDefault="00862D26">
      <w:pPr>
        <w:pStyle w:val="ListParagraph"/>
        <w:spacing w:line="324" w:lineRule="auto"/>
        <w:jc w:val="both"/>
        <w:rPr>
          <w:color w:val="FF0000"/>
        </w:rPr>
      </w:pPr>
    </w:p>
    <w:p w14:paraId="204F8036" w14:textId="77777777" w:rsidR="00862D26" w:rsidRDefault="000C40AD">
      <w:pPr>
        <w:pStyle w:val="ListParagraph"/>
        <w:numPr>
          <w:ilvl w:val="0"/>
          <w:numId w:val="3"/>
        </w:numPr>
        <w:spacing w:line="324" w:lineRule="auto"/>
        <w:jc w:val="both"/>
      </w:pPr>
      <w:r>
        <w:rPr>
          <w:color w:val="FF0000"/>
        </w:rPr>
        <w:t xml:space="preserve"> </w:t>
      </w:r>
      <w:r>
        <w:t>If you have completed and failed the Online Assessment Cen</w:t>
      </w:r>
      <w:r>
        <w:t>tre within 3 months and failed, from sitting to application</w:t>
      </w:r>
    </w:p>
    <w:p w14:paraId="24F66CAA" w14:textId="77777777" w:rsidR="00862D26" w:rsidRDefault="00862D26">
      <w:pPr>
        <w:pStyle w:val="ListParagraph"/>
        <w:jc w:val="both"/>
        <w:rPr>
          <w:color w:val="FF0000"/>
        </w:rPr>
      </w:pPr>
    </w:p>
    <w:p w14:paraId="1CB36F75" w14:textId="77777777" w:rsidR="00862D26" w:rsidRDefault="000C40AD">
      <w:pPr>
        <w:pStyle w:val="Bullets"/>
        <w:numPr>
          <w:ilvl w:val="0"/>
          <w:numId w:val="3"/>
        </w:numPr>
        <w:jc w:val="both"/>
      </w:pPr>
      <w:r>
        <w:t xml:space="preserve"> Not be a current or previous member of a </w:t>
      </w:r>
      <w:hyperlink r:id="rId7" w:history="1">
        <w:r>
          <w:rPr>
            <w:rStyle w:val="Hyperlink"/>
            <w:bCs/>
          </w:rPr>
          <w:t>proscri</w:t>
        </w:r>
        <w:r>
          <w:rPr>
            <w:rStyle w:val="Hyperlink"/>
            <w:bCs/>
          </w:rPr>
          <w:t>bed terrorist organisation</w:t>
        </w:r>
      </w:hyperlink>
      <w:r>
        <w:t xml:space="preserve"> or group</w:t>
      </w:r>
    </w:p>
    <w:p w14:paraId="2AC789BC" w14:textId="77777777" w:rsidR="00862D26" w:rsidRDefault="000C40AD">
      <w:pPr>
        <w:pStyle w:val="ListParagraph"/>
        <w:numPr>
          <w:ilvl w:val="0"/>
          <w:numId w:val="3"/>
        </w:numPr>
        <w:spacing w:line="324" w:lineRule="auto"/>
        <w:jc w:val="both"/>
      </w:pPr>
      <w:r>
        <w:rPr>
          <w:color w:val="FF0000"/>
        </w:rPr>
        <w:t xml:space="preserve"> </w:t>
      </w:r>
      <w:r>
        <w:t>Your application is incomplete, for example sections missing on the application, no proof of qualifications needed, no Experiential Learning Form, for PCDA route where your level 3 qualification does not total 120 UCAS.</w:t>
      </w:r>
    </w:p>
    <w:p w14:paraId="43FBCDE9" w14:textId="77777777" w:rsidR="00862D26" w:rsidRDefault="00862D26">
      <w:pPr>
        <w:spacing w:line="324" w:lineRule="auto"/>
        <w:jc w:val="both"/>
        <w:rPr>
          <w:color w:val="FF0000"/>
        </w:rPr>
      </w:pPr>
    </w:p>
    <w:p w14:paraId="2E172A9A" w14:textId="77777777" w:rsidR="00862D26" w:rsidRDefault="000C40AD">
      <w:pPr>
        <w:spacing w:line="324" w:lineRule="auto"/>
        <w:jc w:val="both"/>
      </w:pPr>
      <w:r>
        <w:t>If you do not meet the above criteria, you cannot apply.</w:t>
      </w:r>
    </w:p>
    <w:p w14:paraId="49CA304F" w14:textId="77777777" w:rsidR="00862D26" w:rsidRDefault="00862D26">
      <w:pPr>
        <w:spacing w:line="324" w:lineRule="auto"/>
        <w:jc w:val="both"/>
      </w:pPr>
    </w:p>
    <w:p w14:paraId="6CAC22C9" w14:textId="77777777" w:rsidR="00862D26" w:rsidRDefault="000C40AD">
      <w:pPr>
        <w:spacing w:line="324" w:lineRule="auto"/>
        <w:jc w:val="both"/>
      </w:pPr>
      <w:r>
        <w:t xml:space="preserve">If you do have any queries with regards to the eligibility criteria to apply, please contact us prior to completing the application, either e-mail </w:t>
      </w:r>
      <w:hyperlink r:id="rId8" w:history="1">
        <w:r>
          <w:rPr>
            <w:rStyle w:val="Hyperlink"/>
            <w:color w:val="auto"/>
          </w:rPr>
          <w:t>policerecruiting@durham.police.uk</w:t>
        </w:r>
      </w:hyperlink>
      <w:r>
        <w:t xml:space="preserve"> or call 0191 375 2123.</w:t>
      </w:r>
    </w:p>
    <w:p w14:paraId="22BF5BED" w14:textId="77777777" w:rsidR="00862D26" w:rsidRDefault="00862D26">
      <w:pPr>
        <w:jc w:val="both"/>
      </w:pPr>
    </w:p>
    <w:sectPr w:rsidR="00862D2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DA5A" w14:textId="77777777" w:rsidR="00000000" w:rsidRDefault="000C40AD">
      <w:r>
        <w:separator/>
      </w:r>
    </w:p>
  </w:endnote>
  <w:endnote w:type="continuationSeparator" w:id="0">
    <w:p w14:paraId="629C994C" w14:textId="77777777" w:rsidR="00000000" w:rsidRDefault="000C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63F3" w14:textId="77777777" w:rsidR="00000000" w:rsidRDefault="000C40AD">
      <w:r>
        <w:rPr>
          <w:color w:val="000000"/>
        </w:rPr>
        <w:separator/>
      </w:r>
    </w:p>
  </w:footnote>
  <w:footnote w:type="continuationSeparator" w:id="0">
    <w:p w14:paraId="270BA26F" w14:textId="77777777" w:rsidR="00000000" w:rsidRDefault="000C4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4FD2"/>
    <w:multiLevelType w:val="multilevel"/>
    <w:tmpl w:val="F73EC444"/>
    <w:styleLink w:val="LFO4"/>
    <w:lvl w:ilvl="0">
      <w:numFmt w:val="bullet"/>
      <w:pStyle w:val="Bulletsx3indent"/>
      <w:lvlText w:val=""/>
      <w:lvlJc w:val="left"/>
      <w:pPr>
        <w:ind w:left="360" w:hanging="360"/>
      </w:pPr>
      <w:rPr>
        <w:rFonts w:ascii="Wingdings" w:hAnsi="Wingdings"/>
        <w:color w:val="000000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4">
      <w:start w:val="1"/>
      <w:numFmt w:val="none"/>
      <w:lvlText w:val="%5"/>
      <w:lvlJc w:val="left"/>
      <w:pPr>
        <w:ind w:left="3600" w:hanging="360"/>
      </w:pPr>
    </w:lvl>
    <w:lvl w:ilvl="5">
      <w:start w:val="1"/>
      <w:numFmt w:val="none"/>
      <w:lvlText w:val="%6"/>
      <w:lvlJc w:val="left"/>
      <w:pPr>
        <w:ind w:left="4320" w:hanging="360"/>
      </w:pPr>
    </w:lvl>
    <w:lvl w:ilvl="6">
      <w:start w:val="1"/>
      <w:numFmt w:val="none"/>
      <w:lvlText w:val="%7"/>
      <w:lvlJc w:val="left"/>
      <w:pPr>
        <w:ind w:left="5040" w:hanging="360"/>
      </w:pPr>
    </w:lvl>
    <w:lvl w:ilvl="7">
      <w:start w:val="1"/>
      <w:numFmt w:val="none"/>
      <w:lvlText w:val="%8"/>
      <w:lvlJc w:val="left"/>
      <w:pPr>
        <w:ind w:left="5760" w:hanging="360"/>
      </w:pPr>
    </w:lvl>
    <w:lvl w:ilvl="8">
      <w:start w:val="1"/>
      <w:numFmt w:val="none"/>
      <w:lvlText w:val="%9"/>
      <w:lvlJc w:val="left"/>
      <w:pPr>
        <w:ind w:left="6480" w:hanging="360"/>
      </w:pPr>
    </w:lvl>
  </w:abstractNum>
  <w:abstractNum w:abstractNumId="1" w15:restartNumberingAfterBreak="0">
    <w:nsid w:val="5FF16A8E"/>
    <w:multiLevelType w:val="multilevel"/>
    <w:tmpl w:val="4E3A5C7E"/>
    <w:styleLink w:val="LFO2"/>
    <w:lvl w:ilvl="0">
      <w:start w:val="1"/>
      <w:numFmt w:val="lowerLetter"/>
      <w:pStyle w:val="Alphabeticallist"/>
      <w:lvlText w:val="%1."/>
      <w:lvlJc w:val="left"/>
      <w:pPr>
        <w:ind w:left="360" w:hanging="360"/>
      </w:pPr>
      <w:rPr>
        <w:rFonts w:ascii="Arial" w:hAnsi="Arial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83B6D"/>
    <w:multiLevelType w:val="multilevel"/>
    <w:tmpl w:val="E8606F1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760985">
    <w:abstractNumId w:val="1"/>
  </w:num>
  <w:num w:numId="2" w16cid:durableId="1998682871">
    <w:abstractNumId w:val="0"/>
  </w:num>
  <w:num w:numId="3" w16cid:durableId="1711997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2D26"/>
    <w:rsid w:val="000C40AD"/>
    <w:rsid w:val="0086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DBF46"/>
  <w15:docId w15:val="{9B3843B2-C08E-4D58-813C-0F6561E7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Arial" w:eastAsia="Times New Roman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paragraph" w:styleId="Footer">
    <w:name w:val="footer"/>
    <w:pPr>
      <w:pBdr>
        <w:top w:val="single" w:sz="4" w:space="5" w:color="000000"/>
      </w:pBdr>
      <w:tabs>
        <w:tab w:val="center" w:pos="4320"/>
        <w:tab w:val="right" w:pos="9072"/>
      </w:tabs>
      <w:suppressAutoHyphens/>
      <w:spacing w:after="0" w:line="240" w:lineRule="auto"/>
    </w:pPr>
    <w:rPr>
      <w:rFonts w:ascii="Arial" w:eastAsia="MS Mincho" w:hAnsi="Arial"/>
      <w:color w:val="333333"/>
      <w:szCs w:val="24"/>
    </w:rPr>
  </w:style>
  <w:style w:type="character" w:customStyle="1" w:styleId="FooterChar">
    <w:name w:val="Footer Char"/>
    <w:basedOn w:val="DefaultParagraphFont"/>
    <w:rPr>
      <w:rFonts w:ascii="Arial" w:eastAsia="MS Mincho" w:hAnsi="Arial" w:cs="Times New Roman"/>
      <w:color w:val="333333"/>
      <w:szCs w:val="24"/>
    </w:rPr>
  </w:style>
  <w:style w:type="paragraph" w:customStyle="1" w:styleId="Alphabeticallist">
    <w:name w:val="Alphabetical list"/>
    <w:pPr>
      <w:numPr>
        <w:numId w:val="1"/>
      </w:numPr>
      <w:suppressAutoHyphens/>
      <w:spacing w:before="80" w:after="80" w:line="360" w:lineRule="auto"/>
    </w:pPr>
    <w:rPr>
      <w:rFonts w:ascii="Arial" w:eastAsia="Times New Roman" w:hAnsi="Arial"/>
      <w:color w:val="1C1C1C"/>
      <w:sz w:val="24"/>
      <w:szCs w:val="20"/>
    </w:rPr>
  </w:style>
  <w:style w:type="paragraph" w:customStyle="1" w:styleId="Bullets">
    <w:name w:val="Bullets"/>
    <w:pPr>
      <w:tabs>
        <w:tab w:val="left" w:pos="0"/>
      </w:tabs>
      <w:suppressAutoHyphens/>
      <w:spacing w:before="80" w:after="80" w:line="360" w:lineRule="auto"/>
    </w:pPr>
    <w:rPr>
      <w:rFonts w:ascii="Arial" w:eastAsia="MS Mincho" w:hAnsi="Arial"/>
      <w:color w:val="1C1C1C"/>
      <w:sz w:val="24"/>
      <w:szCs w:val="24"/>
    </w:rPr>
  </w:style>
  <w:style w:type="paragraph" w:customStyle="1" w:styleId="Bulletsx3indent">
    <w:name w:val="Bullets x3 indent"/>
    <w:basedOn w:val="Bullets"/>
    <w:pPr>
      <w:numPr>
        <w:numId w:val="2"/>
      </w:numPr>
      <w:tabs>
        <w:tab w:val="clear" w:pos="0"/>
      </w:tabs>
    </w:pPr>
  </w:style>
  <w:style w:type="character" w:styleId="Hyperlink">
    <w:name w:val="Hyperlink"/>
    <w:rPr>
      <w:b/>
      <w:color w:val="000000"/>
      <w:lang w:val="en-GB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LFO2">
    <w:name w:val="LFO2"/>
    <w:basedOn w:val="NoList"/>
    <w:pPr>
      <w:numPr>
        <w:numId w:val="1"/>
      </w:numPr>
    </w:pPr>
  </w:style>
  <w:style w:type="numbering" w:customStyle="1" w:styleId="LFO4">
    <w:name w:val="LFO4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erecruiting@durham.police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901434/20200717_Proscrip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4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Allen</dc:creator>
  <dc:description/>
  <cp:lastModifiedBy>Katie MacFarlane</cp:lastModifiedBy>
  <cp:revision>2</cp:revision>
  <dcterms:created xsi:type="dcterms:W3CDTF">2022-08-12T09:48:00Z</dcterms:created>
  <dcterms:modified xsi:type="dcterms:W3CDTF">2022-08-12T09:48:00Z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aa0aa9-7845-4268-8f65-90cf4ea80712_Enabled">
    <vt:lpwstr>True</vt:lpwstr>
  </property>
  <property fmtid="{D5CDD505-2E9C-101B-9397-08002B2CF9AE}" pid="3" name="MSIP_Label_8eaa0aa9-7845-4268-8f65-90cf4ea80712_SiteId">
    <vt:lpwstr>4bed7fe3-f410-4076-9052-b7b894eafffe</vt:lpwstr>
  </property>
  <property fmtid="{D5CDD505-2E9C-101B-9397-08002B2CF9AE}" pid="4" name="MSIP_Label_8eaa0aa9-7845-4268-8f65-90cf4ea80712_Owner">
    <vt:lpwstr>Caroline.Allen@durham.police.uk</vt:lpwstr>
  </property>
  <property fmtid="{D5CDD505-2E9C-101B-9397-08002B2CF9AE}" pid="5" name="MSIP_Label_8eaa0aa9-7845-4268-8f65-90cf4ea80712_SetDate">
    <vt:lpwstr>2022-04-12T09:17:44.0112801Z</vt:lpwstr>
  </property>
  <property fmtid="{D5CDD505-2E9C-101B-9397-08002B2CF9AE}" pid="6" name="MSIP_Label_8eaa0aa9-7845-4268-8f65-90cf4ea80712_Name">
    <vt:lpwstr>OFFICIAL</vt:lpwstr>
  </property>
  <property fmtid="{D5CDD505-2E9C-101B-9397-08002B2CF9AE}" pid="7" name="MSIP_Label_8eaa0aa9-7845-4268-8f65-90cf4ea80712_Application">
    <vt:lpwstr>Microsoft Azure Information Protection</vt:lpwstr>
  </property>
  <property fmtid="{D5CDD505-2E9C-101B-9397-08002B2CF9AE}" pid="8" name="MSIP_Label_8eaa0aa9-7845-4268-8f65-90cf4ea80712_ActionId">
    <vt:lpwstr>fa1b02d4-7ac4-4e22-bb6d-2ebd7b995d7b</vt:lpwstr>
  </property>
  <property fmtid="{D5CDD505-2E9C-101B-9397-08002B2CF9AE}" pid="9" name="MSIP_Label_8eaa0aa9-7845-4268-8f65-90cf4ea80712_Extended_MSFT_Method">
    <vt:lpwstr>Automatic</vt:lpwstr>
  </property>
  <property fmtid="{D5CDD505-2E9C-101B-9397-08002B2CF9AE}" pid="10" name="Sensitivity">
    <vt:lpwstr>OFFICIAL</vt:lpwstr>
  </property>
</Properties>
</file>